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BE3" w:rsidRDefault="00B94BE3"/>
    <w:p w:rsidR="00DB0D88" w:rsidRDefault="00241E1D" w:rsidP="00FA0B1F">
      <w:pPr>
        <w:jc w:val="center"/>
        <w:rPr>
          <w:rFonts w:ascii="Calibri" w:hAnsi="Calibri"/>
          <w:sz w:val="24"/>
          <w:szCs w:val="24"/>
        </w:rPr>
      </w:pPr>
      <w:bookmarkStart w:id="0" w:name="_GoBack"/>
      <w:bookmarkEnd w:id="0"/>
      <w:r>
        <w:rPr>
          <w:rFonts w:ascii="Calibri" w:hAnsi="Calibri"/>
          <w:b/>
          <w:sz w:val="24"/>
          <w:szCs w:val="24"/>
        </w:rPr>
        <w:t xml:space="preserve">PAKIET </w:t>
      </w:r>
      <w:r w:rsidR="00FA0B1F">
        <w:rPr>
          <w:rFonts w:ascii="Calibri" w:hAnsi="Calibri"/>
          <w:b/>
          <w:sz w:val="24"/>
          <w:szCs w:val="24"/>
        </w:rPr>
        <w:t>11</w:t>
      </w:r>
    </w:p>
    <w:p w:rsidR="00DB0D88" w:rsidRDefault="00DB0D88" w:rsidP="00DB0D88">
      <w:pPr>
        <w:rPr>
          <w:rFonts w:ascii="Calibri" w:hAnsi="Calibri"/>
          <w:sz w:val="24"/>
          <w:szCs w:val="24"/>
        </w:rPr>
      </w:pPr>
    </w:p>
    <w:p w:rsidR="00DB0D88" w:rsidRPr="005E008B" w:rsidRDefault="005E008B" w:rsidP="00DB0D88">
      <w:pPr>
        <w:rPr>
          <w:rFonts w:ascii="Cambria Math" w:hAnsi="Cambria Math"/>
          <w:b/>
          <w:sz w:val="24"/>
          <w:szCs w:val="24"/>
        </w:rPr>
      </w:pPr>
      <w:r>
        <w:rPr>
          <w:rFonts w:ascii="Calibri" w:hAnsi="Calibri"/>
          <w:sz w:val="28"/>
          <w:szCs w:val="28"/>
        </w:rPr>
        <w:t xml:space="preserve">               </w:t>
      </w:r>
      <w:r w:rsidR="00A82F36" w:rsidRPr="004331E6">
        <w:rPr>
          <w:rFonts w:ascii="Calibri" w:hAnsi="Calibri"/>
          <w:sz w:val="28"/>
          <w:szCs w:val="28"/>
        </w:rPr>
        <w:t xml:space="preserve"> </w:t>
      </w:r>
      <w:r w:rsidR="00DB0D88" w:rsidRPr="005E008B">
        <w:rPr>
          <w:rFonts w:ascii="Cambria Math" w:hAnsi="Cambria Math"/>
          <w:b/>
          <w:sz w:val="24"/>
          <w:szCs w:val="24"/>
        </w:rPr>
        <w:t>ZESTAWIENIE   PARAMETRÓW  I WARUNKÓW  TECHNICZNYCH</w:t>
      </w:r>
    </w:p>
    <w:p w:rsidR="00DB0D88" w:rsidRPr="005E008B" w:rsidRDefault="00DB0D88" w:rsidP="00DB0D88">
      <w:pPr>
        <w:rPr>
          <w:rFonts w:ascii="Cambria Math" w:hAnsi="Cambria Math"/>
          <w:b/>
          <w:sz w:val="24"/>
          <w:szCs w:val="24"/>
        </w:rPr>
      </w:pPr>
    </w:p>
    <w:tbl>
      <w:tblPr>
        <w:tblW w:w="893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2134"/>
        <w:gridCol w:w="2552"/>
        <w:gridCol w:w="1653"/>
      </w:tblGrid>
      <w:tr w:rsidR="00DB0D88" w:rsidRPr="00335407" w:rsidTr="005E008B">
        <w:trPr>
          <w:trHeight w:val="284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A64ECB" w:rsidRDefault="00DB0D88" w:rsidP="0089190A">
            <w:pPr>
              <w:shd w:val="clear" w:color="auto" w:fill="FFFFFF"/>
              <w:ind w:left="36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A64ECB">
              <w:rPr>
                <w:rFonts w:ascii="Cambria Math" w:hAnsi="Cambria Math"/>
                <w:color w:val="000000"/>
                <w:sz w:val="22"/>
                <w:szCs w:val="22"/>
              </w:rPr>
              <w:t>Przedmiot</w:t>
            </w:r>
          </w:p>
        </w:tc>
        <w:tc>
          <w:tcPr>
            <w:tcW w:w="6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5E008B" w:rsidRDefault="00DB0D88" w:rsidP="0089190A">
            <w:pPr>
              <w:shd w:val="clear" w:color="auto" w:fill="FFFFFF"/>
              <w:rPr>
                <w:rFonts w:ascii="Cambria Math" w:hAnsi="Cambria Math"/>
                <w:b/>
                <w:color w:val="0070C0"/>
                <w:sz w:val="24"/>
                <w:szCs w:val="24"/>
              </w:rPr>
            </w:pPr>
          </w:p>
          <w:p w:rsidR="00DB0D88" w:rsidRPr="005E008B" w:rsidRDefault="00A64ECB" w:rsidP="0089190A">
            <w:pPr>
              <w:shd w:val="clear" w:color="auto" w:fill="FFFFFF"/>
              <w:rPr>
                <w:rFonts w:ascii="Cambria Math" w:hAnsi="Cambria Math"/>
                <w:color w:val="000000"/>
                <w:sz w:val="22"/>
                <w:szCs w:val="22"/>
              </w:rPr>
            </w:pPr>
            <w:r>
              <w:rPr>
                <w:rFonts w:ascii="Cambria Math" w:hAnsi="Cambria Math"/>
                <w:b/>
                <w:sz w:val="24"/>
                <w:szCs w:val="24"/>
              </w:rPr>
              <w:t xml:space="preserve">         </w:t>
            </w:r>
            <w:r w:rsidR="00DB0D88" w:rsidRPr="00A64ECB">
              <w:rPr>
                <w:rFonts w:ascii="Cambria Math" w:hAnsi="Cambria Math"/>
                <w:sz w:val="24"/>
                <w:szCs w:val="24"/>
              </w:rPr>
              <w:t>SSAK ELEKTRYCZNY</w:t>
            </w:r>
            <w:r w:rsidR="00DB0D88" w:rsidRPr="005E008B">
              <w:rPr>
                <w:rFonts w:ascii="Cambria Math" w:hAnsi="Cambria Math"/>
                <w:b/>
                <w:sz w:val="24"/>
                <w:szCs w:val="24"/>
              </w:rPr>
              <w:t xml:space="preserve">                                   </w:t>
            </w:r>
            <w:r w:rsidR="004331E6" w:rsidRPr="005E008B">
              <w:rPr>
                <w:rFonts w:ascii="Cambria Math" w:hAnsi="Cambria Math"/>
                <w:b/>
                <w:sz w:val="24"/>
                <w:szCs w:val="24"/>
              </w:rPr>
              <w:t>2</w:t>
            </w:r>
            <w:r w:rsidR="00DB0D88" w:rsidRPr="005E008B">
              <w:rPr>
                <w:rFonts w:ascii="Cambria Math" w:hAnsi="Cambria Math"/>
                <w:b/>
                <w:sz w:val="24"/>
                <w:szCs w:val="24"/>
              </w:rPr>
              <w:t xml:space="preserve"> szt.</w:t>
            </w:r>
          </w:p>
        </w:tc>
      </w:tr>
      <w:tr w:rsidR="00DB0D88" w:rsidRPr="00335407" w:rsidTr="005E008B">
        <w:trPr>
          <w:trHeight w:val="284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A64ECB" w:rsidRDefault="005E008B" w:rsidP="005E008B">
            <w:pPr>
              <w:shd w:val="clear" w:color="auto" w:fill="FFFFFF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A64ECB">
              <w:rPr>
                <w:rFonts w:ascii="Cambria Math" w:hAnsi="Cambria Math"/>
                <w:color w:val="000000"/>
                <w:sz w:val="22"/>
                <w:szCs w:val="22"/>
              </w:rPr>
              <w:t>Nazwa i typ</w:t>
            </w:r>
          </w:p>
        </w:tc>
        <w:tc>
          <w:tcPr>
            <w:tcW w:w="6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5E008B" w:rsidRDefault="00DB0D88" w:rsidP="0089190A">
            <w:pPr>
              <w:shd w:val="clear" w:color="auto" w:fill="FFFFFF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284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A64ECB" w:rsidRDefault="00DB0D88" w:rsidP="0089190A">
            <w:pPr>
              <w:shd w:val="clear" w:color="auto" w:fill="FFFFFF"/>
              <w:ind w:left="22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A64ECB">
              <w:rPr>
                <w:rFonts w:ascii="Cambria Math" w:hAnsi="Cambria Math"/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6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hd w:val="clear" w:color="auto" w:fill="FFFFFF"/>
              <w:rPr>
                <w:rFonts w:ascii="Cambria Math" w:hAnsi="Cambria Math"/>
                <w:color w:val="000000"/>
                <w:sz w:val="22"/>
                <w:szCs w:val="22"/>
                <w:lang w:val="en-US"/>
              </w:rPr>
            </w:pPr>
          </w:p>
        </w:tc>
      </w:tr>
      <w:tr w:rsidR="00DB0D88" w:rsidRPr="00335407" w:rsidTr="005E008B">
        <w:trPr>
          <w:trHeight w:val="284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A64ECB" w:rsidRDefault="00DB0D88" w:rsidP="0089190A">
            <w:pPr>
              <w:shd w:val="clear" w:color="auto" w:fill="FFFFFF"/>
              <w:ind w:left="22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A64ECB">
              <w:rPr>
                <w:rFonts w:ascii="Cambria Math" w:hAnsi="Cambria Math"/>
                <w:color w:val="000000"/>
                <w:sz w:val="22"/>
                <w:szCs w:val="22"/>
              </w:rPr>
              <w:t xml:space="preserve">Rok produkcji:  </w:t>
            </w:r>
          </w:p>
        </w:tc>
        <w:tc>
          <w:tcPr>
            <w:tcW w:w="6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9D4CCD" w:rsidP="0089190A">
            <w:pPr>
              <w:shd w:val="clear" w:color="auto" w:fill="FFFFFF"/>
              <w:rPr>
                <w:rFonts w:ascii="Cambria Math" w:hAnsi="Cambria Math"/>
                <w:color w:val="000000"/>
                <w:sz w:val="22"/>
                <w:szCs w:val="22"/>
              </w:rPr>
            </w:pPr>
            <w:r>
              <w:rPr>
                <w:rFonts w:ascii="Cambria Math" w:hAnsi="Cambria Math"/>
                <w:color w:val="000000"/>
                <w:sz w:val="22"/>
                <w:szCs w:val="22"/>
              </w:rPr>
              <w:t>2019</w:t>
            </w:r>
          </w:p>
        </w:tc>
      </w:tr>
      <w:tr w:rsidR="00DB0D88" w:rsidRPr="00335407" w:rsidTr="005E008B"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5E008B" w:rsidP="005E008B">
            <w:pPr>
              <w:keepNext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PARAMETRY I WARUNKI TECHNICZNE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5E008B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WYMAGANIA             </w:t>
            </w:r>
            <w:r w:rsidR="00DB0D88"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</w:p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DB0D88" w:rsidRPr="00335407" w:rsidTr="005E008B">
        <w:trPr>
          <w:trHeight w:val="20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17659A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bCs/>
                <w:sz w:val="22"/>
                <w:szCs w:val="22"/>
              </w:rPr>
              <w:t>Wysokiej jakości, profesjonalny</w:t>
            </w:r>
            <w:r>
              <w:rPr>
                <w:rFonts w:ascii="Cambria Math" w:hAnsi="Cambria Math"/>
                <w:sz w:val="22"/>
                <w:szCs w:val="22"/>
              </w:rPr>
              <w:t xml:space="preserve"> ssak medyczny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 xml:space="preserve">Napięcie zasilania: 230 V / 50 </w:t>
            </w:r>
            <w:proofErr w:type="spellStart"/>
            <w:r w:rsidRPr="005E008B">
              <w:rPr>
                <w:rFonts w:ascii="Cambria Math" w:hAnsi="Cambria Math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Moc: 110W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Maksymalny przepływ: 40 L / min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 w:rsidR="009D4CCD"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 xml:space="preserve">Maksymalne ciśnienie: 80 </w:t>
            </w:r>
            <w:proofErr w:type="spellStart"/>
            <w:r w:rsidRPr="005E008B">
              <w:rPr>
                <w:rFonts w:ascii="Cambria Math" w:hAnsi="Cambria Math"/>
                <w:sz w:val="22"/>
                <w:szCs w:val="22"/>
              </w:rPr>
              <w:t>kPa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9D4CCD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Wymiary: 320x900x300mm</w:t>
            </w:r>
            <w:r w:rsidR="009D4CCD">
              <w:rPr>
                <w:rFonts w:ascii="Cambria Math" w:hAnsi="Cambria Math"/>
                <w:sz w:val="22"/>
                <w:szCs w:val="22"/>
              </w:rPr>
              <w:t xml:space="preserve"> (+/-10%)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9D4CCD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Waga: 6,2 kg (wózek 13,6 kg)</w:t>
            </w:r>
            <w:r w:rsidR="009D4CCD">
              <w:rPr>
                <w:rFonts w:ascii="Cambria Math" w:hAnsi="Cambria Math"/>
                <w:sz w:val="22"/>
                <w:szCs w:val="22"/>
              </w:rPr>
              <w:t xml:space="preserve"> (+/-10%)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9D4CCD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Normy: CEI 62-5 (IEC 601-1) - 93/42 EEC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Maksymalny przepływ nie mniejszy niż 59 l/min i nie większy niż 63 l/min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9D4CCD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ind w:left="355" w:hanging="355"/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Statyw jezdny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bCs/>
                <w:sz w:val="22"/>
                <w:szCs w:val="22"/>
              </w:rPr>
              <w:t>zabezpieczenie przed przepełnieniem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 xml:space="preserve">dwie butle 2l z poliwęglanu,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 xml:space="preserve">wskaźnik ciśnienia,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 xml:space="preserve">regulację siły ssania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włącznik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5E008B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3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dreny silikonowe, filtr bakteryjny, łącznik drenów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5E008B" w:rsidRDefault="00DB0D88" w:rsidP="0089190A">
            <w:pPr>
              <w:suppressAutoHyphens/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</w:tbl>
    <w:p w:rsidR="00DB0D88" w:rsidRDefault="00DB0D88" w:rsidP="00DB0D88">
      <w:pPr>
        <w:jc w:val="both"/>
        <w:rPr>
          <w:rFonts w:ascii="Arial" w:hAnsi="Arial" w:cs="Arial"/>
        </w:rPr>
      </w:pPr>
    </w:p>
    <w:tbl>
      <w:tblPr>
        <w:tblStyle w:val="Tabela-Siatka"/>
        <w:tblW w:w="89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2268"/>
        <w:gridCol w:w="1560"/>
      </w:tblGrid>
      <w:tr w:rsidR="005E008B" w:rsidRPr="005E008B" w:rsidTr="005E008B"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 w:rsidRPr="005E008B"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 w:rsidRPr="005E008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5E008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5E008B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5E008B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5E008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5E008B"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5E008B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</w:t>
            </w:r>
            <w:r w:rsidRPr="005E008B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lastRenderedPageBreak/>
              <w:t>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5E008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9D4CCD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5E008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9D4CC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(wliczone w cenę w ramach umowy), ilość osób do przeszkolenia określa </w:t>
            </w:r>
            <w:r w:rsidR="009D4CC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5E008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9D4CC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miejscu funkcjonowania urządzenia i w obecności osoby/osób wyznaczonych przez </w:t>
            </w:r>
            <w:r w:rsidR="009D4CC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5E008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2268"/>
        <w:gridCol w:w="1560"/>
      </w:tblGrid>
      <w:tr w:rsidR="005E008B" w:rsidRPr="005E008B" w:rsidTr="009D4CCD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5E008B" w:rsidRPr="005E008B" w:rsidTr="009D4CCD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E008B" w:rsidRPr="009D4CCD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E008B" w:rsidRPr="005E008B" w:rsidRDefault="009D4CCD" w:rsidP="005E008B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5E008B" w:rsidRPr="005E008B" w:rsidTr="009D4CCD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E008B" w:rsidRPr="009D4CCD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5E008B" w:rsidRPr="005E008B" w:rsidTr="009D4CCD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E008B" w:rsidRPr="005E008B" w:rsidRDefault="009D4CCD" w:rsidP="005E008B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2268"/>
        <w:gridCol w:w="1560"/>
      </w:tblGrid>
      <w:tr w:rsidR="005E008B" w:rsidRPr="005E008B" w:rsidTr="009D4C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Wszystkie oferowane w ramach zestawu produkty pochodzą od jednego </w:t>
            </w:r>
            <w:r w:rsidRPr="005E008B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lastRenderedPageBreak/>
              <w:t>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E008B" w:rsidRPr="005E008B" w:rsidTr="009D4C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9D4CC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 w:rsidRPr="005E008B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9D4CC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iesięcy</w:t>
            </w:r>
            <w:r w:rsidRPr="005E008B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9D4CCD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hAnsi="Cambria Math"/>
                <w:sz w:val="22"/>
                <w:szCs w:val="22"/>
              </w:rPr>
              <w:t>TAK</w:t>
            </w:r>
            <w:r>
              <w:rPr>
                <w:rFonts w:ascii="Cambria Math" w:hAnsi="Cambria Math"/>
                <w:sz w:val="22"/>
                <w:szCs w:val="22"/>
              </w:rPr>
              <w:t>, podać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  <w:tr w:rsidR="005E008B" w:rsidRPr="005E008B" w:rsidTr="009D4C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Możliwy wybór koloru przez zamawiającego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5E008B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8B" w:rsidRPr="005E008B" w:rsidRDefault="005E008B" w:rsidP="005E008B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p w:rsidR="004331E6" w:rsidRDefault="004331E6" w:rsidP="00DB0D88">
      <w:pPr>
        <w:jc w:val="both"/>
        <w:rPr>
          <w:rFonts w:ascii="Arial" w:hAnsi="Arial" w:cs="Arial"/>
        </w:rPr>
      </w:pPr>
    </w:p>
    <w:p w:rsidR="004331E6" w:rsidRDefault="004331E6" w:rsidP="00DB0D88">
      <w:pPr>
        <w:jc w:val="both"/>
        <w:rPr>
          <w:rFonts w:ascii="Arial" w:hAnsi="Arial" w:cs="Arial"/>
        </w:rPr>
      </w:pPr>
    </w:p>
    <w:p w:rsidR="009D4CCD" w:rsidRDefault="009D4CCD" w:rsidP="009D4CCD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9D4CCD" w:rsidRPr="00D1385B" w:rsidRDefault="009D4CCD" w:rsidP="009D4CCD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9D4CCD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4CCD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4CCD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4CCD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4CCD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4CCD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4CCD" w:rsidRPr="00AE37E5" w:rsidRDefault="009D4CCD" w:rsidP="009D4CCD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9D4CCD" w:rsidRPr="00AE37E5" w:rsidRDefault="009D4CCD" w:rsidP="009D4CCD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DB0D88" w:rsidRDefault="00DB0D88" w:rsidP="009D4CCD">
      <w:pPr>
        <w:widowControl/>
        <w:spacing w:after="160" w:line="259" w:lineRule="auto"/>
      </w:pPr>
    </w:p>
    <w:sectPr w:rsidR="00DB0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029"/>
    <w:rsid w:val="00141029"/>
    <w:rsid w:val="0017659A"/>
    <w:rsid w:val="00241E1D"/>
    <w:rsid w:val="003063DA"/>
    <w:rsid w:val="003A156E"/>
    <w:rsid w:val="004331E6"/>
    <w:rsid w:val="005E008B"/>
    <w:rsid w:val="005E3F34"/>
    <w:rsid w:val="0087048F"/>
    <w:rsid w:val="009D4CCD"/>
    <w:rsid w:val="00A64ECB"/>
    <w:rsid w:val="00A82F36"/>
    <w:rsid w:val="00B94BE3"/>
    <w:rsid w:val="00BB1ED5"/>
    <w:rsid w:val="00DB0D88"/>
    <w:rsid w:val="00FA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67DB"/>
  <w15:chartTrackingRefBased/>
  <w15:docId w15:val="{0F01F875-AFB9-4B5C-BF73-61309F81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D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00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4E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EC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35">
    <w:name w:val="Style35"/>
    <w:basedOn w:val="Normalny"/>
    <w:rsid w:val="009D4CCD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16</cp:revision>
  <cp:lastPrinted>2019-05-08T09:08:00Z</cp:lastPrinted>
  <dcterms:created xsi:type="dcterms:W3CDTF">2017-05-30T13:21:00Z</dcterms:created>
  <dcterms:modified xsi:type="dcterms:W3CDTF">2019-05-16T08:13:00Z</dcterms:modified>
</cp:coreProperties>
</file>